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18868842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sdtEndPr>
      <w:sdtContent>
        <w:p w14:paraId="4B5076E6" w14:textId="77777777" w:rsidR="00811649" w:rsidRDefault="00811649" w:rsidP="00811649">
          <w:pPr>
            <w:jc w:val="center"/>
            <w:rPr>
              <w:rFonts w:ascii="Times New Roman" w:hAnsi="Times New Roman" w:cs="Times New Roman"/>
              <w:b/>
              <w:sz w:val="56"/>
              <w:szCs w:val="56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1">
                        <w14:tint w14:val="40000"/>
                        <w14:satMod w14:val="250000"/>
                      </w14:schemeClr>
                    </w14:gs>
                    <w14:gs w14:pos="9000">
                      <w14:schemeClr w14:val="accent1">
                        <w14:tint w14:val="52000"/>
                        <w14:satMod w14:val="300000"/>
                      </w14:schemeClr>
                    </w14:gs>
                    <w14:gs w14:pos="50000">
                      <w14:schemeClr w14:val="accent1">
                        <w14:shade w14:val="20000"/>
                        <w14:satMod w14:val="300000"/>
                      </w14:schemeClr>
                    </w14:gs>
                    <w14:gs w14:pos="79000">
                      <w14:schemeClr w14:val="accent1">
                        <w14:tint w14:val="52000"/>
                        <w14:satMod w14:val="300000"/>
                      </w14:schemeClr>
                    </w14:gs>
                    <w14:gs w14:pos="100000">
                      <w14:schemeClr w14:val="accent1">
                        <w14:tint w14:val="40000"/>
                        <w14:satMod w14:val="250000"/>
                      </w14:schemeClr>
                    </w14:gs>
                  </w14:gsLst>
                  <w14:lin w14:ang="5400000" w14:scaled="0"/>
                </w14:gradFill>
              </w14:textFill>
            </w:rPr>
          </w:pPr>
        </w:p>
        <w:p w14:paraId="68EE2607" w14:textId="77777777" w:rsidR="00811649" w:rsidRDefault="00811649" w:rsidP="00811649">
          <w:pPr>
            <w:jc w:val="center"/>
            <w:rPr>
              <w:rFonts w:ascii="Times New Roman" w:hAnsi="Times New Roman" w:cs="Times New Roman"/>
              <w:b/>
              <w:sz w:val="56"/>
              <w:szCs w:val="56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1">
                        <w14:tint w14:val="40000"/>
                        <w14:satMod w14:val="250000"/>
                      </w14:schemeClr>
                    </w14:gs>
                    <w14:gs w14:pos="9000">
                      <w14:schemeClr w14:val="accent1">
                        <w14:tint w14:val="52000"/>
                        <w14:satMod w14:val="300000"/>
                      </w14:schemeClr>
                    </w14:gs>
                    <w14:gs w14:pos="50000">
                      <w14:schemeClr w14:val="accent1">
                        <w14:shade w14:val="20000"/>
                        <w14:satMod w14:val="300000"/>
                      </w14:schemeClr>
                    </w14:gs>
                    <w14:gs w14:pos="79000">
                      <w14:schemeClr w14:val="accent1">
                        <w14:tint w14:val="52000"/>
                        <w14:satMod w14:val="300000"/>
                      </w14:schemeClr>
                    </w14:gs>
                    <w14:gs w14:pos="100000">
                      <w14:schemeClr w14:val="accent1">
                        <w14:tint w14:val="40000"/>
                        <w14:satMod w14:val="250000"/>
                      </w14:schemeClr>
                    </w14:gs>
                  </w14:gsLst>
                  <w14:lin w14:ang="5400000" w14:scaled="0"/>
                </w14:gradFill>
              </w14:textFill>
            </w:rPr>
          </w:pPr>
          <w:r>
            <w:rPr>
              <w:rFonts w:ascii="Times New Roman" w:hAnsi="Times New Roman" w:cs="Times New Roman"/>
              <w:b/>
              <w:sz w:val="56"/>
              <w:szCs w:val="56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1">
                        <w14:tint w14:val="40000"/>
                        <w14:satMod w14:val="250000"/>
                      </w14:schemeClr>
                    </w14:gs>
                    <w14:gs w14:pos="9000">
                      <w14:schemeClr w14:val="accent1">
                        <w14:tint w14:val="52000"/>
                        <w14:satMod w14:val="300000"/>
                      </w14:schemeClr>
                    </w14:gs>
                    <w14:gs w14:pos="50000">
                      <w14:schemeClr w14:val="accent1">
                        <w14:shade w14:val="20000"/>
                        <w14:satMod w14:val="300000"/>
                      </w14:schemeClr>
                    </w14:gs>
                    <w14:gs w14:pos="79000">
                      <w14:schemeClr w14:val="accent1">
                        <w14:tint w14:val="52000"/>
                        <w14:satMod w14:val="300000"/>
                      </w14:schemeClr>
                    </w14:gs>
                    <w14:gs w14:pos="100000">
                      <w14:schemeClr w14:val="accent1">
                        <w14:tint w14:val="40000"/>
                        <w14:satMod w14:val="250000"/>
                      </w14:schemeClr>
                    </w14:gs>
                  </w14:gsLst>
                  <w14:lin w14:ang="5400000" w14:scaled="0"/>
                </w14:gradFill>
              </w14:textFill>
            </w:rPr>
            <w:t>«Рекомендации по адаптации»</w:t>
          </w:r>
        </w:p>
        <w:p w14:paraId="1335B788" w14:textId="77777777" w:rsidR="00811649" w:rsidRDefault="00811649" w:rsidP="00811649">
          <w:pPr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  <w14:textOutline w14:w="527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  <w14:textOutline w14:w="5270" w14:cap="flat" w14:cmpd="sng" w14:algn="ctr">
                <w14:noFill/>
                <w14:prstDash w14:val="solid"/>
                <w14:round/>
              </w14:textOutline>
            </w:rPr>
            <w:t>(Памятка для родителей)</w:t>
          </w:r>
        </w:p>
        <w:p w14:paraId="0ECE9FD8" w14:textId="77777777" w:rsidR="00811649" w:rsidRDefault="00811649" w:rsidP="00811649">
          <w:pPr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  <w14:textOutline w14:w="5270" w14:cap="flat" w14:cmpd="sng" w14:algn="ctr">
                <w14:noFill/>
                <w14:prstDash w14:val="solid"/>
                <w14:round/>
              </w14:textOutline>
            </w:rPr>
          </w:pPr>
        </w:p>
        <w:p w14:paraId="27D6E73B" w14:textId="77777777" w:rsidR="00811649" w:rsidRDefault="00811649" w:rsidP="00811649">
          <w:pPr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  <w14:textOutline w14:w="527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  <w:drawing>
              <wp:inline distT="0" distB="0" distL="0" distR="0" wp14:anchorId="57E93387" wp14:editId="286AB5F5">
                <wp:extent cx="4607999" cy="2880000"/>
                <wp:effectExtent l="171450" t="171450" r="383540" b="358775"/>
                <wp:docPr id="1" name="Рисунок 1" descr="C:\Users\йцукен\Desktop\ИЗОБРАЖЕНИЯ\дети\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йцукен\Desktop\ИЗОБРАЖЕНИЯ\дети\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7999" cy="28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  <w:p w14:paraId="7A717A07" w14:textId="77777777" w:rsidR="00811649" w:rsidRDefault="00811649" w:rsidP="00811649">
          <w:pPr>
            <w:jc w:val="right"/>
            <w:rPr>
              <w:rFonts w:ascii="Times New Roman" w:hAnsi="Times New Roman" w:cs="Times New Roman"/>
              <w:color w:val="000000" w:themeColor="text1"/>
              <w:sz w:val="28"/>
              <w:szCs w:val="28"/>
              <w14:textOutline w14:w="5270" w14:cap="flat" w14:cmpd="sng" w14:algn="ctr">
                <w14:noFill/>
                <w14:prstDash w14:val="solid"/>
                <w14:round/>
              </w14:textOutline>
            </w:rPr>
          </w:pPr>
        </w:p>
        <w:p w14:paraId="6E635633" w14:textId="77777777" w:rsidR="00811649" w:rsidRDefault="00811649" w:rsidP="00811649">
          <w:pPr>
            <w:spacing w:after="0"/>
            <w:jc w:val="right"/>
            <w:rPr>
              <w:rFonts w:ascii="Times New Roman" w:hAnsi="Times New Roman" w:cs="Times New Roman"/>
              <w:color w:val="000000" w:themeColor="text1"/>
              <w:sz w:val="28"/>
              <w:szCs w:val="28"/>
              <w14:textOutline w14:w="527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  <w14:textOutline w14:w="5270" w14:cap="flat" w14:cmpd="sng" w14:algn="ctr">
                <w14:noFill/>
                <w14:prstDash w14:val="solid"/>
                <w14:round/>
              </w14:textOutline>
            </w:rPr>
            <w:t>Подготовила  педагог-психолог</w:t>
          </w:r>
        </w:p>
        <w:p w14:paraId="73EEE5E0" w14:textId="77777777" w:rsidR="00811649" w:rsidRDefault="00811649" w:rsidP="00811649">
          <w:pPr>
            <w:spacing w:after="0"/>
            <w:jc w:val="right"/>
            <w:rPr>
              <w:rFonts w:ascii="Times New Roman" w:hAnsi="Times New Roman" w:cs="Times New Roman"/>
              <w:color w:val="000000" w:themeColor="text1"/>
              <w:sz w:val="28"/>
              <w:szCs w:val="28"/>
              <w14:textOutline w14:w="527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  <w14:textOutline w14:w="5270" w14:cap="flat" w14:cmpd="sng" w14:algn="ctr">
                <w14:noFill/>
                <w14:prstDash w14:val="solid"/>
                <w14:round/>
              </w14:textOutline>
            </w:rPr>
            <w:t>МАДОУ №27 «Радость»</w:t>
          </w:r>
        </w:p>
        <w:p w14:paraId="2EF5AC40" w14:textId="77777777" w:rsidR="00811649" w:rsidRDefault="00811649" w:rsidP="00811649">
          <w:pPr>
            <w:spacing w:after="0"/>
            <w:jc w:val="right"/>
            <w:rPr>
              <w:rFonts w:ascii="Times New Roman" w:hAnsi="Times New Roman" w:cs="Times New Roman"/>
              <w:color w:val="000000" w:themeColor="text1"/>
              <w:sz w:val="28"/>
              <w:szCs w:val="28"/>
              <w14:textOutline w14:w="527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  <w14:textOutline w14:w="5270" w14:cap="flat" w14:cmpd="sng" w14:algn="ctr">
                <w14:noFill/>
                <w14:prstDash w14:val="solid"/>
                <w14:round/>
              </w14:textOutline>
            </w:rPr>
            <w:t>Маскова С.Г.</w:t>
          </w:r>
        </w:p>
        <w:p w14:paraId="27389F40" w14:textId="21DDE00E" w:rsidR="00811649" w:rsidRDefault="00811649"/>
        <w:p w14:paraId="17E42A54" w14:textId="175E211E" w:rsidR="00811649" w:rsidRDefault="00811649">
          <w:pPr>
            <w:rPr>
              <w:rFonts w:ascii="Times New Roman" w:eastAsia="Times New Roman" w:hAnsi="Times New Roman" w:cs="Times New Roman"/>
              <w:b/>
              <w:bCs/>
              <w:color w:val="00B050"/>
              <w:sz w:val="40"/>
              <w:szCs w:val="40"/>
              <w:lang w:eastAsia="ru-RU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B050"/>
              <w:sz w:val="40"/>
              <w:szCs w:val="40"/>
              <w:lang w:eastAsia="ru-RU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br w:type="page"/>
          </w:r>
        </w:p>
      </w:sdtContent>
    </w:sdt>
    <w:p w14:paraId="2AD0A8FA" w14:textId="663199BF" w:rsidR="009B0955" w:rsidRPr="008933F8" w:rsidRDefault="00B014F8" w:rsidP="009B09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933F8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lastRenderedPageBreak/>
        <w:t>Как избежать сцен и манипуляций</w:t>
      </w:r>
    </w:p>
    <w:p w14:paraId="21EF410F" w14:textId="77777777" w:rsidR="008933F8" w:rsidRDefault="008933F8" w:rsidP="008933F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29FA5CD" w14:textId="77777777" w:rsidR="008933F8" w:rsidRDefault="00B014F8" w:rsidP="008933F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14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Ребенок чувствует, что "сцены" портят его отношения с родителями, а манипуляции мешают ему активно развиваться, поэтому он будет рад, если родители смогут с этим справиться. Сам он "остановиться" не может, ведь таким поведением он защищает себя от тревоги!</w:t>
      </w:r>
      <w:r w:rsidR="008933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014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Побе</w:t>
      </w:r>
      <w:r w:rsidR="008933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дить "сцены" помогут "ритуалы".</w:t>
      </w:r>
    </w:p>
    <w:p w14:paraId="71A8A301" w14:textId="77777777" w:rsidR="00B014F8" w:rsidRPr="00B014F8" w:rsidRDefault="00B014F8" w:rsidP="008933F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4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"Ритуал" - это порядок действий, который взрослые повторяют раз за разом. Например, уходя, мама всегда:</w:t>
      </w:r>
    </w:p>
    <w:p w14:paraId="6D824F2D" w14:textId="77777777" w:rsidR="008933F8" w:rsidRDefault="00B014F8" w:rsidP="008933F8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33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три м</w:t>
      </w:r>
      <w:r w:rsidR="008933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инутки берет малыша на руки; </w:t>
      </w:r>
    </w:p>
    <w:p w14:paraId="3B246E41" w14:textId="77777777" w:rsidR="008933F8" w:rsidRDefault="00B014F8" w:rsidP="008933F8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33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целует и говори</w:t>
      </w:r>
      <w:r w:rsidR="008933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т, куда уходит и когда придет; </w:t>
      </w:r>
    </w:p>
    <w:p w14:paraId="7FA685A8" w14:textId="77777777" w:rsidR="008933F8" w:rsidRDefault="00A1229D" w:rsidP="008933F8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33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говорит </w:t>
      </w:r>
      <w:r w:rsidR="008933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"пока-пока"; </w:t>
      </w:r>
    </w:p>
    <w:p w14:paraId="32627A43" w14:textId="77777777" w:rsidR="008933F8" w:rsidRDefault="00B014F8" w:rsidP="008933F8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33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ребенок плачет - говорит, что ей очень жалко, что он грустит, но ничего не подела</w:t>
      </w:r>
      <w:r w:rsidR="008933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ешь, приходится расставаться;</w:t>
      </w:r>
    </w:p>
    <w:p w14:paraId="06F93C7A" w14:textId="77777777" w:rsidR="008933F8" w:rsidRDefault="008933F8" w:rsidP="008933F8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передает ребенка воспитателю;</w:t>
      </w:r>
    </w:p>
    <w:p w14:paraId="2291C986" w14:textId="77777777" w:rsidR="008A1D68" w:rsidRPr="008933F8" w:rsidRDefault="00B014F8" w:rsidP="008933F8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33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уходит. </w:t>
      </w:r>
    </w:p>
    <w:p w14:paraId="4DECCBCE" w14:textId="77777777" w:rsidR="000410C5" w:rsidRPr="00B014F8" w:rsidRDefault="00B014F8" w:rsidP="008933F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14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Ритуал помогает потому, что учит ребенка ДОВЕРЯТЬ взрослым: ребенок хорошо знает, что мама уйдет, как она уйдет и когда вернется. Это доверие и знание снижает тревогу малыша.</w:t>
      </w:r>
    </w:p>
    <w:p w14:paraId="10538B89" w14:textId="77777777" w:rsidR="008933F8" w:rsidRDefault="008933F8" w:rsidP="008933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701CB73F" w14:textId="77777777" w:rsidR="00B014F8" w:rsidRPr="008933F8" w:rsidRDefault="00E8429F" w:rsidP="008933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933F8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Никогда не говорите ребенку</w:t>
      </w:r>
    </w:p>
    <w:p w14:paraId="18AED9BC" w14:textId="77777777" w:rsidR="008933F8" w:rsidRPr="008933F8" w:rsidRDefault="00B014F8" w:rsidP="008933F8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3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"Не пускаешь меня на работу - не будет д</w:t>
      </w:r>
      <w:r w:rsidR="008933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енег тебе на новую машинку!";</w:t>
      </w:r>
    </w:p>
    <w:p w14:paraId="06E3BFDE" w14:textId="77777777" w:rsidR="008933F8" w:rsidRPr="008933F8" w:rsidRDefault="00B014F8" w:rsidP="008933F8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3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"Ну пожалуйста, мож</w:t>
      </w:r>
      <w:r w:rsidR="008933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 мама пойдет на работу?!";</w:t>
      </w:r>
    </w:p>
    <w:p w14:paraId="6A444E76" w14:textId="77777777" w:rsidR="008933F8" w:rsidRPr="008933F8" w:rsidRDefault="00B014F8" w:rsidP="008933F8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3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"Ты же большой мальчик (большая девочка)! К</w:t>
      </w:r>
      <w:r w:rsidR="008933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 тебе не стыдно плакать!";</w:t>
      </w:r>
    </w:p>
    <w:p w14:paraId="5982E227" w14:textId="77777777" w:rsidR="008933F8" w:rsidRPr="008933F8" w:rsidRDefault="00B014F8" w:rsidP="008933F8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3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"Если будешь так реветь - уйд</w:t>
      </w:r>
      <w:r w:rsidR="008933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 от тебя и вообще не приду!". </w:t>
      </w:r>
    </w:p>
    <w:p w14:paraId="0D2AD17B" w14:textId="77777777" w:rsidR="00B014F8" w:rsidRPr="008933F8" w:rsidRDefault="00B014F8" w:rsidP="008933F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3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Важно помнить: эти фразы не только не помогают ребенку, но даже вредят, потому что в них есть УПРЕК. Упрек ребенку в том, что он МЕШАЕТ маме делать какие-то ее дела. Мамы говорят такие слова просто потому, что не </w:t>
      </w:r>
      <w:r w:rsidRPr="008933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знают, как успокоить малыша, а ребенок слышит, что он - помеха маме в ее жизни, и еще больше переживает, тревожится и, как следствие, капризничает. </w:t>
      </w:r>
    </w:p>
    <w:p w14:paraId="3EB310F5" w14:textId="77777777" w:rsidR="00B014F8" w:rsidRPr="00B014F8" w:rsidRDefault="00B014F8" w:rsidP="008933F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14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Терпения вам и оптимизма!</w:t>
      </w:r>
    </w:p>
    <w:p w14:paraId="769E6676" w14:textId="77777777" w:rsidR="008933F8" w:rsidRDefault="008933F8" w:rsidP="008933F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5CDA671" w14:textId="77777777" w:rsidR="00B014F8" w:rsidRPr="008933F8" w:rsidRDefault="00B014F8" w:rsidP="008933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8933F8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>Как вести</w:t>
      </w:r>
      <w:r w:rsidR="00EF0182" w:rsidRPr="008933F8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 xml:space="preserve"> себя с ребёнком</w:t>
      </w:r>
    </w:p>
    <w:p w14:paraId="2D771458" w14:textId="77777777" w:rsidR="00B014F8" w:rsidRPr="008933F8" w:rsidRDefault="00B014F8" w:rsidP="008933F8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показать ребёнку его новый статус (он стал большим); </w:t>
      </w:r>
    </w:p>
    <w:p w14:paraId="4C543EE6" w14:textId="77777777" w:rsidR="008933F8" w:rsidRDefault="00B014F8" w:rsidP="008933F8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оставлять его в детском саду на</w:t>
      </w:r>
      <w:r w:rsidR="00893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длительные сроки в первые дни;</w:t>
      </w:r>
    </w:p>
    <w:p w14:paraId="56FDC99B" w14:textId="77777777" w:rsidR="008933F8" w:rsidRDefault="00B014F8" w:rsidP="008933F8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обратить внимание на положительный климат в семье; </w:t>
      </w:r>
    </w:p>
    <w:p w14:paraId="612C2728" w14:textId="77777777" w:rsidR="008933F8" w:rsidRDefault="00B014F8" w:rsidP="008933F8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снизить нервно-психическую нагрузку; </w:t>
      </w:r>
    </w:p>
    <w:p w14:paraId="75E7204A" w14:textId="77777777" w:rsidR="008933F8" w:rsidRDefault="00B014F8" w:rsidP="008933F8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сообщить заинтересованным специалистам о личностных особенностях ребёнка, специфике режимных моментов и т.д.; </w:t>
      </w:r>
    </w:p>
    <w:p w14:paraId="3ECEB344" w14:textId="77777777" w:rsidR="008933F8" w:rsidRDefault="00B014F8" w:rsidP="008933F8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выраженных невротических реакциях не посещать учреждение несколько дней.</w:t>
      </w:r>
    </w:p>
    <w:p w14:paraId="1ABFFF43" w14:textId="77777777" w:rsidR="00B014F8" w:rsidRPr="008933F8" w:rsidRDefault="00B014F8" w:rsidP="008933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2B072B9" w14:textId="77777777" w:rsidR="00B014F8" w:rsidRPr="008933F8" w:rsidRDefault="00B014F8" w:rsidP="008933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933F8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Ка</w:t>
      </w:r>
      <w:r w:rsidR="00EF0182" w:rsidRPr="008933F8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к не надо вести себя с ребенком</w:t>
      </w:r>
      <w:r w:rsidRPr="008933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14:paraId="562E04B0" w14:textId="77777777" w:rsidR="008933F8" w:rsidRDefault="00B014F8" w:rsidP="008933F8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отрицательно отзываться об учреждении, его специалистах; </w:t>
      </w:r>
    </w:p>
    <w:p w14:paraId="3E76B9D7" w14:textId="77777777" w:rsidR="008933F8" w:rsidRDefault="00B014F8" w:rsidP="008933F8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обращать внимания на видимые </w:t>
      </w:r>
      <w:r w:rsidR="00893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отклонения в поведении ребёнка;</w:t>
      </w:r>
    </w:p>
    <w:p w14:paraId="6BC44824" w14:textId="77777777" w:rsidR="008933F8" w:rsidRDefault="00B014F8" w:rsidP="008933F8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препятствовать контактам с другими детьми; </w:t>
      </w:r>
    </w:p>
    <w:p w14:paraId="64108184" w14:textId="77777777" w:rsidR="008933F8" w:rsidRDefault="00B014F8" w:rsidP="008933F8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увеличивать нагрузку на нервную систему; </w:t>
      </w:r>
    </w:p>
    <w:p w14:paraId="68458948" w14:textId="77777777" w:rsidR="008933F8" w:rsidRDefault="00B014F8" w:rsidP="008933F8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одевать ребёнка не по сезону; </w:t>
      </w:r>
    </w:p>
    <w:p w14:paraId="4EB07150" w14:textId="77777777" w:rsidR="00B014F8" w:rsidRPr="008933F8" w:rsidRDefault="00B014F8" w:rsidP="008933F8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конфликтовать дома, наказывать ребёнка за капризы. </w:t>
      </w:r>
    </w:p>
    <w:p w14:paraId="61F7E1F4" w14:textId="77777777" w:rsidR="008933F8" w:rsidRDefault="008933F8" w:rsidP="008933F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DA429F3" w14:textId="77777777" w:rsidR="00B014F8" w:rsidRPr="008933F8" w:rsidRDefault="00B014F8" w:rsidP="008933F8">
      <w:pPr>
        <w:spacing w:after="0" w:line="36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8933F8">
        <w:rPr>
          <w:rFonts w:ascii="Times New Roman" w:eastAsia="Times New Roman" w:hAnsi="Times New Roman" w:cs="Times New Roman"/>
          <w:i/>
          <w:iCs/>
          <w:color w:val="FF6600"/>
          <w:sz w:val="28"/>
          <w:szCs w:val="28"/>
          <w:lang w:eastAsia="ru-RU"/>
        </w:rPr>
        <w:t>Уважаемые родители! Мы надеемся, что наши рекомендации помогут Вам и Вашему малышу как можно легче и спокойнее пройти этот нелегкий, но очень важный период в жизни.</w:t>
      </w:r>
    </w:p>
    <w:sectPr w:rsidR="00B014F8" w:rsidRPr="008933F8" w:rsidSect="008116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AD290" w14:textId="77777777" w:rsidR="006939A4" w:rsidRDefault="006939A4" w:rsidP="008933F8">
      <w:pPr>
        <w:spacing w:after="0" w:line="240" w:lineRule="auto"/>
      </w:pPr>
      <w:r>
        <w:separator/>
      </w:r>
    </w:p>
  </w:endnote>
  <w:endnote w:type="continuationSeparator" w:id="0">
    <w:p w14:paraId="1BFE8B57" w14:textId="77777777" w:rsidR="006939A4" w:rsidRDefault="006939A4" w:rsidP="00893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E7E47" w14:textId="77777777" w:rsidR="00811649" w:rsidRDefault="0081164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3700369"/>
      <w:docPartObj>
        <w:docPartGallery w:val="Page Numbers (Bottom of Page)"/>
        <w:docPartUnique/>
      </w:docPartObj>
    </w:sdtPr>
    <w:sdtEndPr/>
    <w:sdtContent>
      <w:p w14:paraId="269C8113" w14:textId="77777777" w:rsidR="008933F8" w:rsidRDefault="008933F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D108699" w14:textId="77777777" w:rsidR="008933F8" w:rsidRDefault="008933F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E41C7" w14:textId="12AECDF2" w:rsidR="00811649" w:rsidRDefault="00811649" w:rsidP="00811649">
    <w:pPr>
      <w:pStyle w:val="a8"/>
      <w:jc w:val="center"/>
    </w:pPr>
    <w:r>
      <w:t>Мытищи 2021г.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4E639" w14:textId="77777777" w:rsidR="006939A4" w:rsidRDefault="006939A4" w:rsidP="008933F8">
      <w:pPr>
        <w:spacing w:after="0" w:line="240" w:lineRule="auto"/>
      </w:pPr>
      <w:r>
        <w:separator/>
      </w:r>
    </w:p>
  </w:footnote>
  <w:footnote w:type="continuationSeparator" w:id="0">
    <w:p w14:paraId="0005CD3E" w14:textId="77777777" w:rsidR="006939A4" w:rsidRDefault="006939A4" w:rsidP="00893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3B512" w14:textId="77777777" w:rsidR="00811649" w:rsidRDefault="0081164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4AC59" w14:textId="77777777" w:rsidR="008933F8" w:rsidRPr="008933F8" w:rsidRDefault="008933F8">
    <w:pPr>
      <w:pStyle w:val="a6"/>
      <w:rPr>
        <w:rFonts w:ascii="Times New Roman" w:hAnsi="Times New Roman" w:cs="Times New Roman"/>
        <w:i/>
        <w:color w:val="7030A0"/>
        <w:sz w:val="24"/>
        <w:szCs w:val="24"/>
      </w:rPr>
    </w:pPr>
    <w:r w:rsidRPr="008933F8">
      <w:rPr>
        <w:rFonts w:ascii="Times New Roman" w:hAnsi="Times New Roman" w:cs="Times New Roman"/>
        <w:i/>
        <w:color w:val="7030A0"/>
        <w:sz w:val="24"/>
        <w:szCs w:val="24"/>
      </w:rPr>
      <w:t>Адаптация детей младшего возраста к условиям детского сада/памятка для родителей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eastAsia="Times New Roman" w:hAnsi="Cambria" w:cs="Times New Roman"/>
        <w:sz w:val="20"/>
        <w:szCs w:val="20"/>
        <w:lang w:eastAsia="ru-RU"/>
      </w:rPr>
      <w:alias w:val="Название"/>
      <w:id w:val="77738743"/>
      <w:placeholder>
        <w:docPart w:val="0BD94929870046A899AF008B68A2C1F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C73F59D" w14:textId="77777777" w:rsidR="00811649" w:rsidRPr="00811649" w:rsidRDefault="00811649" w:rsidP="00811649">
        <w:pPr>
          <w:pBdr>
            <w:bottom w:val="thickThinSmallGap" w:sz="24" w:space="1" w:color="622423"/>
          </w:pBd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mbria" w:eastAsia="Times New Roman" w:hAnsi="Cambria" w:cs="Times New Roman"/>
            <w:sz w:val="32"/>
            <w:szCs w:val="32"/>
          </w:rPr>
        </w:pPr>
        <w:r w:rsidRPr="00811649">
          <w:rPr>
            <w:rFonts w:ascii="Cambria" w:eastAsia="Times New Roman" w:hAnsi="Cambria" w:cs="Times New Roman"/>
            <w:sz w:val="20"/>
            <w:szCs w:val="20"/>
            <w:lang w:eastAsia="ru-RU"/>
          </w:rPr>
          <w:t>Муниципальное автономное дошкольное образовательное учреждение детский сад № 27 «Радость» комбинированного вида</w:t>
        </w:r>
      </w:p>
    </w:sdtContent>
  </w:sdt>
  <w:p w14:paraId="2B69DDA6" w14:textId="77777777" w:rsidR="00811649" w:rsidRDefault="008116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pt;height:11pt" o:bullet="t">
        <v:imagedata r:id="rId1" o:title="mso41E2"/>
      </v:shape>
    </w:pict>
  </w:numPicBullet>
  <w:abstractNum w:abstractNumId="0" w15:restartNumberingAfterBreak="0">
    <w:nsid w:val="057F7628"/>
    <w:multiLevelType w:val="hybridMultilevel"/>
    <w:tmpl w:val="5A642B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80B9B"/>
    <w:multiLevelType w:val="hybridMultilevel"/>
    <w:tmpl w:val="C0586B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D09C9"/>
    <w:multiLevelType w:val="hybridMultilevel"/>
    <w:tmpl w:val="1B0E5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41450"/>
    <w:multiLevelType w:val="hybridMultilevel"/>
    <w:tmpl w:val="D352A2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67A9E"/>
    <w:multiLevelType w:val="hybridMultilevel"/>
    <w:tmpl w:val="CBC4A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D9F"/>
    <w:rsid w:val="000410C5"/>
    <w:rsid w:val="00154856"/>
    <w:rsid w:val="002F5D0C"/>
    <w:rsid w:val="006939A4"/>
    <w:rsid w:val="00724D9F"/>
    <w:rsid w:val="00811649"/>
    <w:rsid w:val="008933F8"/>
    <w:rsid w:val="008A1D68"/>
    <w:rsid w:val="009B0955"/>
    <w:rsid w:val="00A1229D"/>
    <w:rsid w:val="00A56FDD"/>
    <w:rsid w:val="00B014F8"/>
    <w:rsid w:val="00D04618"/>
    <w:rsid w:val="00E8429F"/>
    <w:rsid w:val="00EF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877CC"/>
  <w15:chartTrackingRefBased/>
  <w15:docId w15:val="{0A682FDC-7882-4426-B903-4C64D9FE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4F8"/>
    <w:rPr>
      <w:b/>
      <w:bCs/>
    </w:rPr>
  </w:style>
  <w:style w:type="character" w:styleId="a5">
    <w:name w:val="Emphasis"/>
    <w:basedOn w:val="a0"/>
    <w:uiPriority w:val="20"/>
    <w:qFormat/>
    <w:rsid w:val="00B014F8"/>
    <w:rPr>
      <w:i/>
      <w:iCs/>
    </w:rPr>
  </w:style>
  <w:style w:type="paragraph" w:styleId="a6">
    <w:name w:val="header"/>
    <w:basedOn w:val="a"/>
    <w:link w:val="a7"/>
    <w:uiPriority w:val="99"/>
    <w:unhideWhenUsed/>
    <w:rsid w:val="00893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3F8"/>
  </w:style>
  <w:style w:type="paragraph" w:styleId="a8">
    <w:name w:val="footer"/>
    <w:basedOn w:val="a"/>
    <w:link w:val="a9"/>
    <w:uiPriority w:val="99"/>
    <w:unhideWhenUsed/>
    <w:rsid w:val="00893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3F8"/>
  </w:style>
  <w:style w:type="paragraph" w:styleId="aa">
    <w:name w:val="List Paragraph"/>
    <w:basedOn w:val="a"/>
    <w:uiPriority w:val="34"/>
    <w:qFormat/>
    <w:rsid w:val="008933F8"/>
    <w:pPr>
      <w:ind w:left="720"/>
      <w:contextualSpacing/>
    </w:pPr>
  </w:style>
  <w:style w:type="paragraph" w:styleId="ab">
    <w:name w:val="No Spacing"/>
    <w:link w:val="ac"/>
    <w:uiPriority w:val="1"/>
    <w:qFormat/>
    <w:rsid w:val="00811649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81164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1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D94929870046A899AF008B68A2C1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1FD66F-833F-4F77-BCD8-CAD47737E665}"/>
      </w:docPartPr>
      <w:docPartBody>
        <w:p w:rsidR="00000000" w:rsidRDefault="006927AE" w:rsidP="006927AE">
          <w:pPr>
            <w:pStyle w:val="0BD94929870046A899AF008B68A2C1F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AE"/>
    <w:rsid w:val="003466C2"/>
    <w:rsid w:val="0069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E6FADCB0FC842EB96219A7BA7EA79FF">
    <w:name w:val="0E6FADCB0FC842EB96219A7BA7EA79FF"/>
    <w:rsid w:val="006927AE"/>
  </w:style>
  <w:style w:type="paragraph" w:customStyle="1" w:styleId="B7D2303DCBFD4309B44B973B189C7026">
    <w:name w:val="B7D2303DCBFD4309B44B973B189C7026"/>
    <w:rsid w:val="006927AE"/>
  </w:style>
  <w:style w:type="paragraph" w:customStyle="1" w:styleId="A479915169224E56A7ECDC906B0CE33F">
    <w:name w:val="A479915169224E56A7ECDC906B0CE33F"/>
    <w:rsid w:val="006927AE"/>
  </w:style>
  <w:style w:type="paragraph" w:customStyle="1" w:styleId="2AB9A3923F6A4BE2BEE239807C5AD42C">
    <w:name w:val="2AB9A3923F6A4BE2BEE239807C5AD42C"/>
    <w:rsid w:val="006927AE"/>
  </w:style>
  <w:style w:type="paragraph" w:customStyle="1" w:styleId="34771FE9FEF646A5818E311EF1AB0D37">
    <w:name w:val="34771FE9FEF646A5818E311EF1AB0D37"/>
    <w:rsid w:val="006927AE"/>
  </w:style>
  <w:style w:type="paragraph" w:customStyle="1" w:styleId="0DCF67F6F9434B3ABD4DC1B264D3F6F9">
    <w:name w:val="0DCF67F6F9434B3ABD4DC1B264D3F6F9"/>
    <w:rsid w:val="006927AE"/>
  </w:style>
  <w:style w:type="paragraph" w:customStyle="1" w:styleId="B25A4435D86D47E08FF7E2BEE60D1094">
    <w:name w:val="B25A4435D86D47E08FF7E2BEE60D1094"/>
    <w:rsid w:val="006927AE"/>
  </w:style>
  <w:style w:type="paragraph" w:customStyle="1" w:styleId="0BD94929870046A899AF008B68A2C1FF">
    <w:name w:val="0BD94929870046A899AF008B68A2C1FF"/>
    <w:rsid w:val="006927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Лилит Кублова</dc:creator>
  <cp:keywords/>
  <dc:description/>
  <cp:lastModifiedBy>Наталья Олиевская</cp:lastModifiedBy>
  <cp:revision>12</cp:revision>
  <dcterms:created xsi:type="dcterms:W3CDTF">2016-02-14T09:58:00Z</dcterms:created>
  <dcterms:modified xsi:type="dcterms:W3CDTF">2021-06-17T07:59:00Z</dcterms:modified>
</cp:coreProperties>
</file>